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1B4CEE" w14:textId="24F161E1" w:rsidR="00D13B49" w:rsidRPr="00D13B49" w:rsidRDefault="00D13B49">
      <w:pPr>
        <w:rPr>
          <w:rStyle w:val="text"/>
          <w:rFonts w:ascii="Verdana" w:hAnsi="Verdana"/>
          <w:b/>
          <w:bCs/>
          <w:color w:val="000000"/>
          <w:shd w:val="clear" w:color="auto" w:fill="FFFFFF"/>
        </w:rPr>
      </w:pPr>
      <w:r w:rsidRPr="00D13B49">
        <w:rPr>
          <w:rStyle w:val="text"/>
          <w:rFonts w:ascii="Verdana" w:hAnsi="Verdana"/>
          <w:b/>
          <w:bCs/>
          <w:color w:val="000000"/>
          <w:shd w:val="clear" w:color="auto" w:fill="FFFFFF"/>
        </w:rPr>
        <w:t>Video Conferencing with Young People</w:t>
      </w:r>
    </w:p>
    <w:p w14:paraId="5B44A836" w14:textId="6CE1957A" w:rsidR="00D13B49" w:rsidRDefault="00D13B49">
      <w:pPr>
        <w:rPr>
          <w:rStyle w:val="text"/>
          <w:rFonts w:ascii="Verdana" w:hAnsi="Verdana"/>
          <w:color w:val="000000"/>
          <w:shd w:val="clear" w:color="auto" w:fill="FFFFFF"/>
        </w:rPr>
      </w:pPr>
      <w:r>
        <w:rPr>
          <w:rStyle w:val="text"/>
          <w:rFonts w:ascii="Verdana" w:hAnsi="Verdana"/>
          <w:color w:val="000000"/>
          <w:shd w:val="clear" w:color="auto" w:fill="FFFFFF"/>
        </w:rPr>
        <w:t>In these extraordinary times, you may want to consider virtual meetups with your youth group</w:t>
      </w:r>
      <w:r w:rsidR="00750BE4">
        <w:rPr>
          <w:rStyle w:val="text"/>
          <w:rFonts w:ascii="Verdana" w:hAnsi="Verdana"/>
          <w:color w:val="000000"/>
          <w:shd w:val="clear" w:color="auto" w:fill="FFFFFF"/>
        </w:rPr>
        <w:t xml:space="preserve"> (secondary school age – 11+)</w:t>
      </w:r>
      <w:r>
        <w:rPr>
          <w:rStyle w:val="text"/>
          <w:rFonts w:ascii="Verdana" w:hAnsi="Verdana"/>
          <w:color w:val="000000"/>
          <w:shd w:val="clear" w:color="auto" w:fill="FFFFFF"/>
        </w:rPr>
        <w:t>. Here is some advice on how to do this safely. Please</w:t>
      </w:r>
      <w:r w:rsidR="00D2459E">
        <w:rPr>
          <w:rStyle w:val="text"/>
          <w:rFonts w:ascii="Verdana" w:hAnsi="Verdana"/>
          <w:color w:val="000000"/>
          <w:shd w:val="clear" w:color="auto" w:fill="FFFFFF"/>
        </w:rPr>
        <w:t xml:space="preserve"> adhere to </w:t>
      </w:r>
      <w:r>
        <w:rPr>
          <w:rStyle w:val="text"/>
          <w:rFonts w:ascii="Verdana" w:hAnsi="Verdana"/>
          <w:color w:val="000000"/>
          <w:shd w:val="clear" w:color="auto" w:fill="FFFFFF"/>
        </w:rPr>
        <w:t>the following points:</w:t>
      </w:r>
    </w:p>
    <w:p w14:paraId="436EBDEE" w14:textId="3E08F222" w:rsidR="00D13B49" w:rsidRPr="00343C08" w:rsidRDefault="00047CFD" w:rsidP="00235021">
      <w:pPr>
        <w:pStyle w:val="ListParagraph"/>
        <w:numPr>
          <w:ilvl w:val="0"/>
          <w:numId w:val="3"/>
        </w:numPr>
        <w:ind w:hanging="357"/>
        <w:contextualSpacing w:val="0"/>
        <w:rPr>
          <w:rStyle w:val="text"/>
          <w:rFonts w:ascii="Verdana" w:hAnsi="Verdana"/>
          <w:color w:val="000000"/>
          <w:shd w:val="clear" w:color="auto" w:fill="FFFFFF"/>
        </w:rPr>
      </w:pPr>
      <w:r w:rsidRPr="00343C08">
        <w:rPr>
          <w:rStyle w:val="text"/>
          <w:rFonts w:ascii="Verdana" w:hAnsi="Verdana"/>
          <w:color w:val="000000"/>
          <w:shd w:val="clear" w:color="auto" w:fill="FFFFFF"/>
        </w:rPr>
        <w:t>Avoid the use of Skype / Facetime – these are social media tools and as such share contact details with all users, you may inadvertently connect young people up with other people as an unintended consequence</w:t>
      </w:r>
      <w:r w:rsidR="00343C08" w:rsidRPr="00343C08">
        <w:rPr>
          <w:rStyle w:val="text"/>
          <w:rFonts w:ascii="Verdana" w:hAnsi="Verdana"/>
          <w:color w:val="000000"/>
          <w:shd w:val="clear" w:color="auto" w:fill="FFFFFF"/>
        </w:rPr>
        <w:t>.</w:t>
      </w:r>
    </w:p>
    <w:p w14:paraId="4A877330" w14:textId="72F45D33" w:rsidR="00047CFD" w:rsidRPr="00343C08" w:rsidRDefault="00047CFD" w:rsidP="00235021">
      <w:pPr>
        <w:pStyle w:val="ListParagraph"/>
        <w:numPr>
          <w:ilvl w:val="0"/>
          <w:numId w:val="3"/>
        </w:numPr>
        <w:ind w:hanging="357"/>
        <w:contextualSpacing w:val="0"/>
        <w:rPr>
          <w:rFonts w:ascii="Verdana" w:hAnsi="Verdana"/>
        </w:rPr>
      </w:pPr>
      <w:r w:rsidRPr="00343C08">
        <w:rPr>
          <w:rStyle w:val="text"/>
          <w:rFonts w:ascii="Verdana" w:hAnsi="Verdana"/>
          <w:color w:val="000000"/>
          <w:shd w:val="clear" w:color="auto" w:fill="FFFFFF"/>
        </w:rPr>
        <w:t xml:space="preserve">Instead use a video conferencing platform such as Zoom: </w:t>
      </w:r>
      <w:hyperlink r:id="rId8" w:history="1">
        <w:r>
          <w:rPr>
            <w:rStyle w:val="Hyperlink"/>
          </w:rPr>
          <w:t>https://zoom.us/</w:t>
        </w:r>
      </w:hyperlink>
      <w:r>
        <w:t xml:space="preserve"> </w:t>
      </w:r>
      <w:r w:rsidRPr="00343C08">
        <w:rPr>
          <w:rFonts w:ascii="Verdana" w:hAnsi="Verdana"/>
        </w:rPr>
        <w:t>This is free to use (will give you a 40 min chat) or a paid for account allows you to host longer sessions. Users only need to have an email address for account setup.</w:t>
      </w:r>
    </w:p>
    <w:p w14:paraId="23A87201" w14:textId="7ED62CBD" w:rsidR="00047CFD" w:rsidRPr="00343C08" w:rsidRDefault="00047CFD" w:rsidP="00235021">
      <w:pPr>
        <w:pStyle w:val="ListParagraph"/>
        <w:numPr>
          <w:ilvl w:val="0"/>
          <w:numId w:val="3"/>
        </w:numPr>
        <w:ind w:hanging="357"/>
        <w:contextualSpacing w:val="0"/>
        <w:rPr>
          <w:rFonts w:ascii="Verdana" w:hAnsi="Verdana"/>
        </w:rPr>
      </w:pPr>
      <w:r w:rsidRPr="00343C08">
        <w:rPr>
          <w:rFonts w:ascii="Verdana" w:hAnsi="Verdana"/>
        </w:rPr>
        <w:t>Use of this</w:t>
      </w:r>
      <w:r w:rsidR="00343C08" w:rsidRPr="00343C08">
        <w:rPr>
          <w:rFonts w:ascii="Verdana" w:hAnsi="Verdana"/>
        </w:rPr>
        <w:t xml:space="preserve"> is beyond the normal running of your group and therefore needs explicit permission before use in the following ways:</w:t>
      </w:r>
    </w:p>
    <w:p w14:paraId="797F3F33" w14:textId="78E70F6A" w:rsidR="00343C08" w:rsidRPr="00343C08" w:rsidRDefault="00343C08" w:rsidP="00235021">
      <w:pPr>
        <w:pStyle w:val="ListParagraph"/>
        <w:numPr>
          <w:ilvl w:val="1"/>
          <w:numId w:val="3"/>
        </w:numPr>
        <w:ind w:hanging="357"/>
        <w:contextualSpacing w:val="0"/>
        <w:rPr>
          <w:rFonts w:ascii="Verdana" w:hAnsi="Verdana"/>
        </w:rPr>
      </w:pPr>
      <w:r w:rsidRPr="001E080D">
        <w:rPr>
          <w:rFonts w:ascii="Verdana" w:hAnsi="Verdana"/>
          <w:b/>
          <w:bCs/>
        </w:rPr>
        <w:t>You must have PCC approval</w:t>
      </w:r>
      <w:r w:rsidRPr="00343C08">
        <w:rPr>
          <w:rFonts w:ascii="Verdana" w:hAnsi="Verdana"/>
        </w:rPr>
        <w:t xml:space="preserve"> – speak to your vicar, churchwarden, standing committee or PCC group to discuss and minute that this is happening – why not trial a video conference with some of these people first?!</w:t>
      </w:r>
      <w:r w:rsidR="001E080D">
        <w:rPr>
          <w:rFonts w:ascii="Verdana" w:hAnsi="Verdana"/>
        </w:rPr>
        <w:t xml:space="preserve"> This does not need to be a complicated process.</w:t>
      </w:r>
    </w:p>
    <w:p w14:paraId="2D4FF685" w14:textId="77777777" w:rsidR="00343C08" w:rsidRDefault="00343C08" w:rsidP="00235021">
      <w:pPr>
        <w:pStyle w:val="ListParagraph"/>
        <w:numPr>
          <w:ilvl w:val="1"/>
          <w:numId w:val="3"/>
        </w:numPr>
        <w:ind w:hanging="357"/>
        <w:contextualSpacing w:val="0"/>
        <w:rPr>
          <w:rFonts w:ascii="Verdana" w:hAnsi="Verdana"/>
        </w:rPr>
      </w:pPr>
      <w:r w:rsidRPr="001E080D">
        <w:rPr>
          <w:rFonts w:ascii="Verdana" w:hAnsi="Verdana"/>
          <w:b/>
          <w:bCs/>
        </w:rPr>
        <w:t>You need parental consent</w:t>
      </w:r>
      <w:r w:rsidRPr="00343C08">
        <w:rPr>
          <w:rFonts w:ascii="Verdana" w:hAnsi="Verdana"/>
        </w:rPr>
        <w:t xml:space="preserve"> – set up an email which explains what you are doing, the date and time of the video conference session, which youth leaders are participating and what you roughly will be doing. Ask for a reply as a form of consent and keep these emails in a separate folder. </w:t>
      </w:r>
    </w:p>
    <w:p w14:paraId="337F830D" w14:textId="691F146B" w:rsidR="00343C08" w:rsidRDefault="00343C08" w:rsidP="00235021">
      <w:pPr>
        <w:pStyle w:val="ListParagraph"/>
        <w:numPr>
          <w:ilvl w:val="1"/>
          <w:numId w:val="3"/>
        </w:numPr>
        <w:ind w:hanging="357"/>
        <w:contextualSpacing w:val="0"/>
        <w:rPr>
          <w:rFonts w:ascii="Verdana" w:hAnsi="Verdana"/>
        </w:rPr>
      </w:pPr>
      <w:r w:rsidRPr="001E080D">
        <w:rPr>
          <w:rFonts w:ascii="Verdana" w:hAnsi="Verdana"/>
          <w:b/>
          <w:bCs/>
        </w:rPr>
        <w:t>Use parents/carers email address</w:t>
      </w:r>
      <w:r>
        <w:rPr>
          <w:rFonts w:ascii="Verdana" w:hAnsi="Verdana"/>
        </w:rPr>
        <w:t xml:space="preserve"> to send the meeting invite to</w:t>
      </w:r>
      <w:r w:rsidR="00235021">
        <w:rPr>
          <w:rFonts w:ascii="Verdana" w:hAnsi="Verdana"/>
        </w:rPr>
        <w:t>,</w:t>
      </w:r>
      <w:r w:rsidRPr="00343C08">
        <w:rPr>
          <w:rFonts w:ascii="Verdana" w:hAnsi="Verdana"/>
        </w:rPr>
        <w:t xml:space="preserve"> </w:t>
      </w:r>
      <w:r>
        <w:rPr>
          <w:rFonts w:ascii="Verdana" w:hAnsi="Verdana"/>
        </w:rPr>
        <w:t>especially</w:t>
      </w:r>
      <w:r w:rsidRPr="00343C08">
        <w:rPr>
          <w:rFonts w:ascii="Verdana" w:hAnsi="Verdana"/>
        </w:rPr>
        <w:t xml:space="preserve"> as young people never check their emails</w:t>
      </w:r>
      <w:r>
        <w:rPr>
          <w:rFonts w:ascii="Verdana" w:hAnsi="Verdana"/>
        </w:rPr>
        <w:t>(!)</w:t>
      </w:r>
      <w:r w:rsidRPr="00343C08">
        <w:rPr>
          <w:rFonts w:ascii="Verdana" w:hAnsi="Verdana"/>
        </w:rPr>
        <w:t xml:space="preserve"> and this ensures parents/carers are aware that it is happening and can set up the young people to access the session appropriately with any oversight if they want. </w:t>
      </w:r>
    </w:p>
    <w:p w14:paraId="30E72A39" w14:textId="1FA2DB3F" w:rsidR="00343C08" w:rsidRDefault="00343C08" w:rsidP="00235021">
      <w:pPr>
        <w:pStyle w:val="ListParagraph"/>
        <w:numPr>
          <w:ilvl w:val="0"/>
          <w:numId w:val="3"/>
        </w:numPr>
        <w:ind w:hanging="357"/>
        <w:contextualSpacing w:val="0"/>
        <w:rPr>
          <w:rFonts w:ascii="Verdana" w:hAnsi="Verdana"/>
        </w:rPr>
      </w:pPr>
      <w:r>
        <w:rPr>
          <w:rFonts w:ascii="Verdana" w:hAnsi="Verdana"/>
        </w:rPr>
        <w:t>‘Normal’ youth group rules would apply</w:t>
      </w:r>
      <w:r w:rsidR="001E080D">
        <w:rPr>
          <w:rFonts w:ascii="Verdana" w:hAnsi="Verdana"/>
        </w:rPr>
        <w:t xml:space="preserve"> including with regards to recruitment and safeguarding process</w:t>
      </w:r>
      <w:r>
        <w:rPr>
          <w:rFonts w:ascii="Verdana" w:hAnsi="Verdana"/>
        </w:rPr>
        <w:t xml:space="preserve"> – i.e. you need </w:t>
      </w:r>
      <w:r w:rsidR="00235021">
        <w:rPr>
          <w:rFonts w:ascii="Verdana" w:hAnsi="Verdana"/>
        </w:rPr>
        <w:t xml:space="preserve">at least </w:t>
      </w:r>
      <w:r>
        <w:rPr>
          <w:rFonts w:ascii="Verdana" w:hAnsi="Verdana"/>
        </w:rPr>
        <w:t xml:space="preserve">2 safely recruited youth leaders present who would normally have ‘real time’ contact with this group. Make sure both leaders are live before young people arrive. Ideally use the same time slot as your normal youth group meeting. If new youth members want to join the group, they should have ‘normal’ group consent forms filled in as well… you will want them to come to the real group anyway when it re-forms. If you are recruiting new </w:t>
      </w:r>
      <w:r>
        <w:rPr>
          <w:rFonts w:ascii="Verdana" w:hAnsi="Verdana"/>
        </w:rPr>
        <w:lastRenderedPageBreak/>
        <w:t>leaders for this group, then a safer recruitment process must be followed</w:t>
      </w:r>
      <w:r w:rsidR="005841D8">
        <w:rPr>
          <w:rFonts w:ascii="Verdana" w:hAnsi="Verdana"/>
        </w:rPr>
        <w:t xml:space="preserve"> before they can participate. </w:t>
      </w:r>
    </w:p>
    <w:p w14:paraId="12C5BF59" w14:textId="55305A2B" w:rsidR="005841D8" w:rsidRDefault="005841D8" w:rsidP="00235021">
      <w:pPr>
        <w:pStyle w:val="ListParagraph"/>
        <w:numPr>
          <w:ilvl w:val="0"/>
          <w:numId w:val="3"/>
        </w:numPr>
        <w:ind w:hanging="357"/>
        <w:contextualSpacing w:val="0"/>
        <w:rPr>
          <w:rFonts w:ascii="Verdana" w:hAnsi="Verdana"/>
        </w:rPr>
      </w:pPr>
      <w:r>
        <w:rPr>
          <w:rFonts w:ascii="Verdana" w:hAnsi="Verdana"/>
        </w:rPr>
        <w:t>Codes of conduct – appropriate behaviour for leaders should be followed as you would expect in the usual youth group setting, it might be worth a discussion with your leaders around this before the meeting happens.</w:t>
      </w:r>
    </w:p>
    <w:p w14:paraId="7DF7E38F" w14:textId="45C1CD70" w:rsidR="005841D8" w:rsidRDefault="005841D8" w:rsidP="00235021">
      <w:pPr>
        <w:pStyle w:val="ListParagraph"/>
        <w:numPr>
          <w:ilvl w:val="0"/>
          <w:numId w:val="3"/>
        </w:numPr>
        <w:ind w:hanging="357"/>
        <w:contextualSpacing w:val="0"/>
        <w:rPr>
          <w:rFonts w:ascii="Verdana" w:hAnsi="Verdana"/>
        </w:rPr>
      </w:pPr>
      <w:r>
        <w:rPr>
          <w:rFonts w:ascii="Verdana" w:hAnsi="Verdana"/>
        </w:rPr>
        <w:t>As always</w:t>
      </w:r>
      <w:r w:rsidR="00235021">
        <w:rPr>
          <w:rFonts w:ascii="Verdana" w:hAnsi="Verdana"/>
        </w:rPr>
        <w:t>,</w:t>
      </w:r>
      <w:r>
        <w:rPr>
          <w:rFonts w:ascii="Verdana" w:hAnsi="Verdana"/>
        </w:rPr>
        <w:t xml:space="preserve"> be inclusive – are there any young people from your group who would struggle to participate in this way, what extra support can be put in place for them? </w:t>
      </w:r>
    </w:p>
    <w:p w14:paraId="3B000374" w14:textId="53473BA2" w:rsidR="005841D8" w:rsidRDefault="005841D8" w:rsidP="00235021">
      <w:pPr>
        <w:pStyle w:val="ListParagraph"/>
        <w:numPr>
          <w:ilvl w:val="0"/>
          <w:numId w:val="3"/>
        </w:numPr>
        <w:ind w:hanging="357"/>
        <w:contextualSpacing w:val="0"/>
        <w:rPr>
          <w:rFonts w:ascii="Verdana" w:hAnsi="Verdana"/>
        </w:rPr>
      </w:pPr>
      <w:r>
        <w:rPr>
          <w:rFonts w:ascii="Verdana" w:hAnsi="Verdana"/>
        </w:rPr>
        <w:t>As well as the video interface, there is usually space to write comments and participants can screen share too – consider use of this facility for example to write one</w:t>
      </w:r>
      <w:r w:rsidR="001E080D">
        <w:rPr>
          <w:rFonts w:ascii="Verdana" w:hAnsi="Verdana"/>
        </w:rPr>
        <w:t>-</w:t>
      </w:r>
      <w:r>
        <w:rPr>
          <w:rFonts w:ascii="Verdana" w:hAnsi="Verdana"/>
        </w:rPr>
        <w:t>word answers to questions to share, be creative!</w:t>
      </w:r>
    </w:p>
    <w:p w14:paraId="6767495A" w14:textId="5766ED08" w:rsidR="005841D8" w:rsidRDefault="00D2459E" w:rsidP="00235021">
      <w:pPr>
        <w:pStyle w:val="ListParagraph"/>
        <w:numPr>
          <w:ilvl w:val="0"/>
          <w:numId w:val="3"/>
        </w:numPr>
        <w:ind w:hanging="357"/>
        <w:contextualSpacing w:val="0"/>
        <w:rPr>
          <w:rFonts w:ascii="Verdana" w:hAnsi="Verdana"/>
        </w:rPr>
      </w:pPr>
      <w:r>
        <w:rPr>
          <w:rFonts w:ascii="Verdana" w:hAnsi="Verdana"/>
        </w:rPr>
        <w:t xml:space="preserve">Be aware of and sensitive to technical difficulties! There can be issues with speakers and microphones! Chances are young people will have this sussed </w:t>
      </w:r>
      <w:r w:rsidR="00235021">
        <w:rPr>
          <w:rFonts w:ascii="Verdana" w:hAnsi="Verdana"/>
        </w:rPr>
        <w:t>but</w:t>
      </w:r>
      <w:r>
        <w:rPr>
          <w:rFonts w:ascii="Verdana" w:hAnsi="Verdana"/>
        </w:rPr>
        <w:t xml:space="preserve"> leaders may have issues</w:t>
      </w:r>
      <w:proofErr w:type="gramStart"/>
      <w:r>
        <w:rPr>
          <w:rFonts w:ascii="Verdana" w:hAnsi="Verdana"/>
        </w:rPr>
        <w:t>… !!</w:t>
      </w:r>
      <w:proofErr w:type="gramEnd"/>
      <w:r>
        <w:rPr>
          <w:rFonts w:ascii="Verdana" w:hAnsi="Verdana"/>
        </w:rPr>
        <w:t xml:space="preserve"> Use the software with leaders first to try and sort out any difficulties.</w:t>
      </w:r>
    </w:p>
    <w:p w14:paraId="142DB38A" w14:textId="05C02FDC" w:rsidR="00750BE4" w:rsidRPr="00750BE4" w:rsidRDefault="00D2459E" w:rsidP="001E080D">
      <w:pPr>
        <w:pStyle w:val="ListParagraph"/>
        <w:numPr>
          <w:ilvl w:val="0"/>
          <w:numId w:val="3"/>
        </w:numPr>
        <w:ind w:hanging="357"/>
        <w:contextualSpacing w:val="0"/>
        <w:rPr>
          <w:rFonts w:ascii="Verdana" w:hAnsi="Verdana"/>
        </w:rPr>
      </w:pPr>
      <w:r>
        <w:rPr>
          <w:rFonts w:ascii="Verdana" w:hAnsi="Verdana"/>
        </w:rPr>
        <w:t>DO NOT RECORD. Most video conferencing software allows for the session to be recorded – this is an option for the host of the meeting only. Avoid doing this, as you would need separate permission for data capture and there are all sorts of issues around storage, GDPR etc.</w:t>
      </w:r>
    </w:p>
    <w:p w14:paraId="10F72E09" w14:textId="6785D448" w:rsidR="001E080D" w:rsidRPr="001E080D" w:rsidRDefault="001E080D" w:rsidP="001E080D">
      <w:pPr>
        <w:rPr>
          <w:rFonts w:ascii="Verdana" w:hAnsi="Verdana"/>
        </w:rPr>
      </w:pPr>
      <w:r>
        <w:rPr>
          <w:rFonts w:ascii="Verdana" w:hAnsi="Verdana"/>
        </w:rPr>
        <w:t>Do please be in touch with any further questions or issues and I will endeavour to help or point you to someone who can.</w:t>
      </w:r>
    </w:p>
    <w:p w14:paraId="02576FA3" w14:textId="77777777" w:rsidR="00D13B49" w:rsidRDefault="00D13B49">
      <w:pPr>
        <w:rPr>
          <w:rStyle w:val="text"/>
          <w:rFonts w:ascii="Verdana" w:hAnsi="Verdana"/>
          <w:i/>
          <w:iCs/>
          <w:color w:val="000000"/>
          <w:shd w:val="clear" w:color="auto" w:fill="FFFFFF"/>
        </w:rPr>
      </w:pPr>
    </w:p>
    <w:p w14:paraId="68DF4CC4" w14:textId="4563022E" w:rsidR="00E671BB" w:rsidRDefault="00D13B49" w:rsidP="00235021">
      <w:pPr>
        <w:jc w:val="center"/>
      </w:pPr>
      <w:r w:rsidRPr="00D13B49">
        <w:rPr>
          <w:rStyle w:val="text"/>
          <w:rFonts w:ascii="Verdana" w:hAnsi="Verdana"/>
          <w:i/>
          <w:iCs/>
          <w:color w:val="000000"/>
          <w:shd w:val="clear" w:color="auto" w:fill="FFFFFF"/>
        </w:rPr>
        <w:t>“Let us think of ways to motivate one another to acts of love and good works.</w:t>
      </w:r>
      <w:r w:rsidRPr="00D13B49">
        <w:rPr>
          <w:rFonts w:ascii="Verdana" w:hAnsi="Verdana"/>
          <w:i/>
          <w:iCs/>
          <w:color w:val="000000"/>
          <w:shd w:val="clear" w:color="auto" w:fill="FFFFFF"/>
        </w:rPr>
        <w:t> </w:t>
      </w:r>
      <w:r w:rsidRPr="00D13B49">
        <w:rPr>
          <w:rStyle w:val="text"/>
          <w:rFonts w:ascii="Arial" w:hAnsi="Arial" w:cs="Arial"/>
          <w:b/>
          <w:bCs/>
          <w:i/>
          <w:iCs/>
          <w:color w:val="000000"/>
          <w:sz w:val="18"/>
          <w:szCs w:val="18"/>
          <w:shd w:val="clear" w:color="auto" w:fill="FFFFFF"/>
          <w:vertAlign w:val="superscript"/>
        </w:rPr>
        <w:t> </w:t>
      </w:r>
      <w:r w:rsidRPr="00D13B49">
        <w:rPr>
          <w:rStyle w:val="text"/>
          <w:rFonts w:ascii="Verdana" w:hAnsi="Verdana"/>
          <w:i/>
          <w:iCs/>
          <w:color w:val="000000"/>
          <w:shd w:val="clear" w:color="auto" w:fill="FFFFFF"/>
        </w:rPr>
        <w:t>And let us not neglect our meeting together, as some people do, but encourage one another, especially now that the day of his return is drawing near.”</w:t>
      </w:r>
      <w:r>
        <w:rPr>
          <w:rStyle w:val="text"/>
          <w:rFonts w:ascii="Verdana" w:hAnsi="Verdana"/>
          <w:color w:val="000000"/>
          <w:shd w:val="clear" w:color="auto" w:fill="FFFFFF"/>
        </w:rPr>
        <w:t xml:space="preserve"> Hebrews 10:24-25</w:t>
      </w:r>
    </w:p>
    <w:p w14:paraId="5990DDA8" w14:textId="77777777" w:rsidR="00DC1CD5" w:rsidRPr="00B41280" w:rsidRDefault="00DC1CD5">
      <w:pPr>
        <w:rPr>
          <w:sz w:val="24"/>
          <w:szCs w:val="24"/>
        </w:rPr>
      </w:pPr>
    </w:p>
    <w:sectPr w:rsidR="00DC1CD5" w:rsidRPr="00B41280" w:rsidSect="00145D16">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07ACCC" w14:textId="77777777" w:rsidR="00A47080" w:rsidRDefault="00A47080" w:rsidP="0044195E">
      <w:pPr>
        <w:spacing w:after="0" w:line="240" w:lineRule="auto"/>
      </w:pPr>
      <w:r>
        <w:separator/>
      </w:r>
    </w:p>
  </w:endnote>
  <w:endnote w:type="continuationSeparator" w:id="0">
    <w:p w14:paraId="698DB5F3" w14:textId="77777777" w:rsidR="00A47080" w:rsidRDefault="00A47080" w:rsidP="00441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ABDB8" w14:textId="77777777" w:rsidR="005841D8" w:rsidRDefault="005841D8" w:rsidP="0044195E">
    <w:pPr>
      <w:pBdr>
        <w:top w:val="single" w:sz="6" w:space="7" w:color="FFFFFF"/>
        <w:left w:val="single" w:sz="6" w:space="7" w:color="FFFFFF"/>
        <w:bottom w:val="single" w:sz="6" w:space="7" w:color="FFFFFF"/>
        <w:right w:val="single" w:sz="6" w:space="7" w:color="FFFFFF"/>
      </w:pBdr>
      <w:shd w:val="solid" w:color="FFFFFF" w:fill="FFFFFF"/>
      <w:spacing w:after="0" w:line="240" w:lineRule="auto"/>
      <w:jc w:val="center"/>
      <w:rPr>
        <w:rFonts w:ascii="Century Gothic" w:hAnsi="Century Gothic"/>
        <w:sz w:val="18"/>
      </w:rPr>
    </w:pPr>
    <w:r>
      <w:rPr>
        <w:rFonts w:ascii="Century Gothic" w:hAnsi="Century Gothic"/>
        <w:sz w:val="18"/>
      </w:rPr>
      <w:t xml:space="preserve">The Old Palace, </w:t>
    </w:r>
    <w:proofErr w:type="spellStart"/>
    <w:r>
      <w:rPr>
        <w:rFonts w:ascii="Century Gothic" w:hAnsi="Century Gothic"/>
        <w:sz w:val="18"/>
      </w:rPr>
      <w:t>Deansway</w:t>
    </w:r>
    <w:proofErr w:type="spellEnd"/>
    <w:r>
      <w:rPr>
        <w:rFonts w:ascii="Century Gothic" w:hAnsi="Century Gothic"/>
        <w:sz w:val="18"/>
      </w:rPr>
      <w:t>, Worcester WR1 2JE.</w:t>
    </w:r>
  </w:p>
  <w:p w14:paraId="0ADD190F" w14:textId="77777777" w:rsidR="005841D8" w:rsidRPr="0044195E" w:rsidRDefault="005841D8" w:rsidP="0044195E">
    <w:pPr>
      <w:pBdr>
        <w:top w:val="single" w:sz="6" w:space="7" w:color="FFFFFF"/>
        <w:left w:val="single" w:sz="6" w:space="7" w:color="FFFFFF"/>
        <w:bottom w:val="single" w:sz="6" w:space="7" w:color="FFFFFF"/>
        <w:right w:val="single" w:sz="6" w:space="7" w:color="FFFFFF"/>
      </w:pBdr>
      <w:shd w:val="solid" w:color="FFFFFF" w:fill="FFFFFF"/>
      <w:spacing w:after="0" w:line="240" w:lineRule="auto"/>
      <w:jc w:val="center"/>
      <w:rPr>
        <w:rFonts w:ascii="Century Gothic" w:hAnsi="Century Gothic"/>
        <w:sz w:val="18"/>
      </w:rPr>
    </w:pPr>
    <w:r w:rsidRPr="0044195E">
      <w:rPr>
        <w:rFonts w:ascii="Century Gothic" w:hAnsi="Century Gothic"/>
        <w:i/>
        <w:sz w:val="18"/>
      </w:rPr>
      <w:t>Tel</w:t>
    </w:r>
    <w:r>
      <w:rPr>
        <w:rFonts w:ascii="Century Gothic" w:hAnsi="Century Gothic"/>
        <w:i/>
        <w:sz w:val="18"/>
      </w:rPr>
      <w:t>:</w:t>
    </w:r>
    <w:r>
      <w:rPr>
        <w:rFonts w:ascii="Century Gothic" w:hAnsi="Century Gothic"/>
        <w:sz w:val="18"/>
      </w:rPr>
      <w:t xml:space="preserve"> 01905 732824 </w:t>
    </w:r>
    <w:r w:rsidRPr="0044195E">
      <w:rPr>
        <w:rFonts w:ascii="Century Gothic" w:hAnsi="Century Gothic"/>
        <w:i/>
        <w:sz w:val="18"/>
      </w:rPr>
      <w:t>Switchboard</w:t>
    </w:r>
    <w:r>
      <w:rPr>
        <w:rFonts w:ascii="Century Gothic" w:hAnsi="Century Gothic"/>
        <w:i/>
        <w:sz w:val="18"/>
      </w:rPr>
      <w:t>:</w:t>
    </w:r>
    <w:r>
      <w:rPr>
        <w:rFonts w:ascii="Century Gothic" w:hAnsi="Century Gothic"/>
        <w:sz w:val="18"/>
      </w:rPr>
      <w:t xml:space="preserve"> 01905 20537 </w:t>
    </w:r>
    <w:r w:rsidRPr="0044195E">
      <w:rPr>
        <w:rFonts w:ascii="Century Gothic" w:hAnsi="Century Gothic"/>
        <w:i/>
        <w:sz w:val="18"/>
      </w:rPr>
      <w:t>Fax</w:t>
    </w:r>
    <w:r>
      <w:rPr>
        <w:rFonts w:ascii="Century Gothic" w:hAnsi="Century Gothic"/>
        <w:i/>
        <w:sz w:val="18"/>
      </w:rPr>
      <w:t>:</w:t>
    </w:r>
    <w:r>
      <w:rPr>
        <w:rFonts w:ascii="Century Gothic" w:hAnsi="Century Gothic"/>
        <w:sz w:val="18"/>
      </w:rPr>
      <w:t xml:space="preserve"> 01905 612302 </w:t>
    </w:r>
    <w:r>
      <w:rPr>
        <w:rFonts w:ascii="Century Gothic" w:hAnsi="Century Gothic"/>
        <w:i/>
        <w:sz w:val="18"/>
      </w:rPr>
      <w:t>Email:</w:t>
    </w:r>
    <w:r>
      <w:rPr>
        <w:rFonts w:ascii="Century Gothic" w:hAnsi="Century Gothic"/>
        <w:sz w:val="18"/>
      </w:rPr>
      <w:t xml:space="preserve"> shill@cofe-worcester.org.uk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9C485" w14:textId="77777777" w:rsidR="005841D8" w:rsidRDefault="005841D8" w:rsidP="00145D16">
    <w:pPr>
      <w:pBdr>
        <w:top w:val="single" w:sz="6" w:space="7" w:color="FFFFFF"/>
        <w:left w:val="single" w:sz="6" w:space="7" w:color="FFFFFF"/>
        <w:bottom w:val="single" w:sz="6" w:space="7" w:color="FFFFFF"/>
        <w:right w:val="single" w:sz="6" w:space="7" w:color="FFFFFF"/>
      </w:pBdr>
      <w:shd w:val="solid" w:color="FFFFFF" w:fill="FFFFFF"/>
      <w:spacing w:after="0" w:line="240" w:lineRule="auto"/>
      <w:jc w:val="center"/>
      <w:rPr>
        <w:rFonts w:ascii="Century Gothic" w:hAnsi="Century Gothic"/>
        <w:sz w:val="18"/>
      </w:rPr>
    </w:pPr>
    <w:r>
      <w:rPr>
        <w:rFonts w:ascii="Century Gothic" w:hAnsi="Century Gothic"/>
        <w:sz w:val="18"/>
      </w:rPr>
      <w:t xml:space="preserve">The Old Palace, </w:t>
    </w:r>
    <w:proofErr w:type="spellStart"/>
    <w:r>
      <w:rPr>
        <w:rFonts w:ascii="Century Gothic" w:hAnsi="Century Gothic"/>
        <w:sz w:val="18"/>
      </w:rPr>
      <w:t>Deansway</w:t>
    </w:r>
    <w:proofErr w:type="spellEnd"/>
    <w:r>
      <w:rPr>
        <w:rFonts w:ascii="Century Gothic" w:hAnsi="Century Gothic"/>
        <w:sz w:val="18"/>
      </w:rPr>
      <w:t>, Worcester WR1 2JE.</w:t>
    </w:r>
  </w:p>
  <w:p w14:paraId="09D4F1E5" w14:textId="77777777" w:rsidR="005841D8" w:rsidRPr="0044195E" w:rsidRDefault="005841D8" w:rsidP="00145D16">
    <w:pPr>
      <w:pBdr>
        <w:top w:val="single" w:sz="6" w:space="7" w:color="FFFFFF"/>
        <w:left w:val="single" w:sz="6" w:space="7" w:color="FFFFFF"/>
        <w:bottom w:val="single" w:sz="6" w:space="7" w:color="FFFFFF"/>
        <w:right w:val="single" w:sz="6" w:space="7" w:color="FFFFFF"/>
      </w:pBdr>
      <w:shd w:val="solid" w:color="FFFFFF" w:fill="FFFFFF"/>
      <w:spacing w:after="0" w:line="240" w:lineRule="auto"/>
      <w:jc w:val="center"/>
      <w:rPr>
        <w:rFonts w:ascii="Century Gothic" w:hAnsi="Century Gothic"/>
        <w:sz w:val="18"/>
      </w:rPr>
    </w:pPr>
    <w:r w:rsidRPr="0044195E">
      <w:rPr>
        <w:rFonts w:ascii="Century Gothic" w:hAnsi="Century Gothic"/>
        <w:i/>
        <w:sz w:val="18"/>
      </w:rPr>
      <w:t>Tel</w:t>
    </w:r>
    <w:r>
      <w:rPr>
        <w:rFonts w:ascii="Century Gothic" w:hAnsi="Century Gothic"/>
        <w:i/>
        <w:sz w:val="18"/>
      </w:rPr>
      <w:t>:</w:t>
    </w:r>
    <w:r>
      <w:rPr>
        <w:rFonts w:ascii="Century Gothic" w:hAnsi="Century Gothic"/>
        <w:sz w:val="18"/>
      </w:rPr>
      <w:t xml:space="preserve"> 01905 732824 </w:t>
    </w:r>
    <w:r w:rsidRPr="0044195E">
      <w:rPr>
        <w:rFonts w:ascii="Century Gothic" w:hAnsi="Century Gothic"/>
        <w:i/>
        <w:sz w:val="18"/>
      </w:rPr>
      <w:t>Switchboard</w:t>
    </w:r>
    <w:r>
      <w:rPr>
        <w:rFonts w:ascii="Century Gothic" w:hAnsi="Century Gothic"/>
        <w:i/>
        <w:sz w:val="18"/>
      </w:rPr>
      <w:t>:</w:t>
    </w:r>
    <w:r>
      <w:rPr>
        <w:rFonts w:ascii="Century Gothic" w:hAnsi="Century Gothic"/>
        <w:sz w:val="18"/>
      </w:rPr>
      <w:t xml:space="preserve"> 01905 20537 </w:t>
    </w:r>
    <w:r w:rsidRPr="0044195E">
      <w:rPr>
        <w:rFonts w:ascii="Century Gothic" w:hAnsi="Century Gothic"/>
        <w:i/>
        <w:sz w:val="18"/>
      </w:rPr>
      <w:t>Fax</w:t>
    </w:r>
    <w:r>
      <w:rPr>
        <w:rFonts w:ascii="Century Gothic" w:hAnsi="Century Gothic"/>
        <w:i/>
        <w:sz w:val="18"/>
      </w:rPr>
      <w:t>:</w:t>
    </w:r>
    <w:r>
      <w:rPr>
        <w:rFonts w:ascii="Century Gothic" w:hAnsi="Century Gothic"/>
        <w:sz w:val="18"/>
      </w:rPr>
      <w:t xml:space="preserve"> 01905 612302 </w:t>
    </w:r>
    <w:r>
      <w:rPr>
        <w:rFonts w:ascii="Century Gothic" w:hAnsi="Century Gothic"/>
        <w:i/>
        <w:sz w:val="18"/>
      </w:rPr>
      <w:t>Email:</w:t>
    </w:r>
    <w:r>
      <w:rPr>
        <w:rFonts w:ascii="Century Gothic" w:hAnsi="Century Gothic"/>
        <w:sz w:val="18"/>
      </w:rPr>
      <w:t xml:space="preserve"> shill@cofe-worcester.org.uk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08DE3A" w14:textId="77777777" w:rsidR="00A47080" w:rsidRDefault="00A47080" w:rsidP="0044195E">
      <w:pPr>
        <w:spacing w:after="0" w:line="240" w:lineRule="auto"/>
      </w:pPr>
      <w:r>
        <w:separator/>
      </w:r>
    </w:p>
  </w:footnote>
  <w:footnote w:type="continuationSeparator" w:id="0">
    <w:p w14:paraId="07BA3390" w14:textId="77777777" w:rsidR="00A47080" w:rsidRDefault="00A47080" w:rsidP="004419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E635C" w14:textId="77777777" w:rsidR="005841D8" w:rsidRDefault="005841D8" w:rsidP="00145D16">
    <w:pPr>
      <w:pStyle w:val="Header"/>
      <w:jc w:val="right"/>
    </w:pPr>
    <w:r>
      <w:rPr>
        <w:noProof/>
        <w:lang w:eastAsia="en-GB"/>
      </w:rPr>
      <w:drawing>
        <wp:anchor distT="0" distB="0" distL="114300" distR="114300" simplePos="0" relativeHeight="251659264" behindDoc="0" locked="0" layoutInCell="1" allowOverlap="1" wp14:anchorId="5D767C9A" wp14:editId="259701CE">
          <wp:simplePos x="0" y="0"/>
          <wp:positionH relativeFrom="margin">
            <wp:align>left</wp:align>
          </wp:positionH>
          <wp:positionV relativeFrom="margin">
            <wp:posOffset>-1743075</wp:posOffset>
          </wp:positionV>
          <wp:extent cx="838200" cy="1285875"/>
          <wp:effectExtent l="0" t="0" r="0" b="9525"/>
          <wp:wrapSquare wrapText="bothSides"/>
          <wp:docPr id="2" name="Picture 2" descr="Diocesan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esan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1285875"/>
                  </a:xfrm>
                  <a:prstGeom prst="rect">
                    <a:avLst/>
                  </a:prstGeom>
                  <a:noFill/>
                  <a:ln>
                    <a:noFill/>
                  </a:ln>
                </pic:spPr>
              </pic:pic>
            </a:graphicData>
          </a:graphic>
        </wp:anchor>
      </w:drawing>
    </w:r>
    <w:r w:rsidRPr="003228B0">
      <w:rPr>
        <w:noProof/>
        <w:lang w:eastAsia="en-GB"/>
      </w:rPr>
      <w:drawing>
        <wp:inline distT="0" distB="0" distL="0" distR="0" wp14:anchorId="2D2CF7DB" wp14:editId="312D52FE">
          <wp:extent cx="1209675" cy="819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9675" cy="819150"/>
                  </a:xfrm>
                  <a:prstGeom prst="rect">
                    <a:avLst/>
                  </a:prstGeom>
                  <a:noFill/>
                  <a:ln>
                    <a:noFill/>
                  </a:ln>
                </pic:spPr>
              </pic:pic>
            </a:graphicData>
          </a:graphic>
        </wp:inline>
      </w:drawing>
    </w:r>
  </w:p>
  <w:p w14:paraId="6D167924" w14:textId="77777777" w:rsidR="005841D8" w:rsidRPr="0044195E" w:rsidRDefault="005841D8" w:rsidP="00145D16">
    <w:pPr>
      <w:pStyle w:val="Header"/>
      <w:jc w:val="right"/>
      <w:rPr>
        <w:sz w:val="24"/>
      </w:rPr>
    </w:pPr>
  </w:p>
  <w:p w14:paraId="1232472D" w14:textId="77777777" w:rsidR="005841D8" w:rsidRPr="0044195E" w:rsidRDefault="005841D8" w:rsidP="00145D16">
    <w:pPr>
      <w:pStyle w:val="Header"/>
      <w:tabs>
        <w:tab w:val="left" w:pos="7088"/>
      </w:tabs>
      <w:ind w:left="7088"/>
      <w:rPr>
        <w:b/>
        <w:sz w:val="24"/>
      </w:rPr>
    </w:pPr>
    <w:r w:rsidRPr="0044195E">
      <w:rPr>
        <w:b/>
        <w:sz w:val="24"/>
      </w:rPr>
      <w:t>Simon Hill</w:t>
    </w:r>
  </w:p>
  <w:p w14:paraId="2DE14ECF" w14:textId="77777777" w:rsidR="005841D8" w:rsidRPr="0044195E" w:rsidRDefault="005841D8" w:rsidP="00145D16">
    <w:pPr>
      <w:pStyle w:val="Header"/>
      <w:tabs>
        <w:tab w:val="left" w:pos="7088"/>
      </w:tabs>
      <w:ind w:left="7088"/>
      <w:rPr>
        <w:sz w:val="24"/>
      </w:rPr>
    </w:pPr>
    <w:r w:rsidRPr="0044195E">
      <w:rPr>
        <w:sz w:val="24"/>
      </w:rPr>
      <w:t>Youth Officer</w:t>
    </w:r>
  </w:p>
  <w:p w14:paraId="37991D49" w14:textId="77777777" w:rsidR="005841D8" w:rsidRPr="0044195E" w:rsidRDefault="005841D8" w:rsidP="00145D16">
    <w:pPr>
      <w:pStyle w:val="Header"/>
      <w:tabs>
        <w:tab w:val="left" w:pos="7088"/>
      </w:tabs>
      <w:ind w:left="7088"/>
      <w:rPr>
        <w:sz w:val="24"/>
      </w:rPr>
    </w:pPr>
  </w:p>
  <w:p w14:paraId="08055B4E" w14:textId="754DE4FB" w:rsidR="005841D8" w:rsidRPr="00145D16" w:rsidRDefault="00EF2CAA" w:rsidP="00BC2557">
    <w:pPr>
      <w:pStyle w:val="Header"/>
      <w:tabs>
        <w:tab w:val="left" w:pos="7088"/>
      </w:tabs>
      <w:ind w:left="7088"/>
      <w:rPr>
        <w:sz w:val="24"/>
      </w:rPr>
    </w:pPr>
    <w:r>
      <w:rPr>
        <w:sz w:val="24"/>
      </w:rPr>
      <w:t>March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301E63"/>
    <w:multiLevelType w:val="hybridMultilevel"/>
    <w:tmpl w:val="C1F218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5071D5"/>
    <w:multiLevelType w:val="hybridMultilevel"/>
    <w:tmpl w:val="7804D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A36835"/>
    <w:multiLevelType w:val="hybridMultilevel"/>
    <w:tmpl w:val="19CE5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B49"/>
    <w:rsid w:val="00047CFD"/>
    <w:rsid w:val="000B580F"/>
    <w:rsid w:val="00110EF9"/>
    <w:rsid w:val="00145D16"/>
    <w:rsid w:val="001E080D"/>
    <w:rsid w:val="00235021"/>
    <w:rsid w:val="00343C08"/>
    <w:rsid w:val="00385504"/>
    <w:rsid w:val="0044195E"/>
    <w:rsid w:val="00463E56"/>
    <w:rsid w:val="005513F0"/>
    <w:rsid w:val="005841D8"/>
    <w:rsid w:val="005D1705"/>
    <w:rsid w:val="00623D8B"/>
    <w:rsid w:val="006D3300"/>
    <w:rsid w:val="00750BE4"/>
    <w:rsid w:val="0077502A"/>
    <w:rsid w:val="0078645A"/>
    <w:rsid w:val="009050D7"/>
    <w:rsid w:val="00A075A4"/>
    <w:rsid w:val="00A47080"/>
    <w:rsid w:val="00B41280"/>
    <w:rsid w:val="00BC2557"/>
    <w:rsid w:val="00D13B49"/>
    <w:rsid w:val="00D2459E"/>
    <w:rsid w:val="00DC1CD5"/>
    <w:rsid w:val="00E671BB"/>
    <w:rsid w:val="00EC0192"/>
    <w:rsid w:val="00EF2CAA"/>
    <w:rsid w:val="00FC2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01F47"/>
  <w15:chartTrackingRefBased/>
  <w15:docId w15:val="{6F04EFB8-1400-495C-A50E-F1963A145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419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195E"/>
  </w:style>
  <w:style w:type="paragraph" w:styleId="Footer">
    <w:name w:val="footer"/>
    <w:basedOn w:val="Normal"/>
    <w:link w:val="FooterChar"/>
    <w:unhideWhenUsed/>
    <w:rsid w:val="004419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195E"/>
  </w:style>
  <w:style w:type="character" w:customStyle="1" w:styleId="text">
    <w:name w:val="text"/>
    <w:basedOn w:val="DefaultParagraphFont"/>
    <w:rsid w:val="00D13B49"/>
  </w:style>
  <w:style w:type="paragraph" w:styleId="ListParagraph">
    <w:name w:val="List Paragraph"/>
    <w:basedOn w:val="Normal"/>
    <w:uiPriority w:val="34"/>
    <w:qFormat/>
    <w:rsid w:val="00047CFD"/>
    <w:pPr>
      <w:ind w:left="720"/>
      <w:contextualSpacing/>
    </w:pPr>
  </w:style>
  <w:style w:type="character" w:styleId="Hyperlink">
    <w:name w:val="Hyperlink"/>
    <w:basedOn w:val="DefaultParagraphFont"/>
    <w:uiPriority w:val="99"/>
    <w:semiHidden/>
    <w:unhideWhenUsed/>
    <w:rsid w:val="00047C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98EB4-AACA-4B99-8283-41DA08E6F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Hill</dc:creator>
  <cp:keywords/>
  <dc:description/>
  <cp:lastModifiedBy>Mary</cp:lastModifiedBy>
  <cp:revision>2</cp:revision>
  <dcterms:created xsi:type="dcterms:W3CDTF">2020-10-09T14:11:00Z</dcterms:created>
  <dcterms:modified xsi:type="dcterms:W3CDTF">2020-10-09T14:11:00Z</dcterms:modified>
</cp:coreProperties>
</file>